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F92237" w:rsidTr="007F1AD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92237" w:rsidRDefault="00F92237">
            <w:pPr>
              <w:pStyle w:val="ConsPlusNormal"/>
            </w:pPr>
            <w:r>
              <w:t>9 ноября 2001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F92237" w:rsidRDefault="00F92237">
            <w:pPr>
              <w:pStyle w:val="ConsPlusNormal"/>
              <w:jc w:val="right"/>
            </w:pPr>
            <w:r>
              <w:t>N 1309</w:t>
            </w:r>
          </w:p>
        </w:tc>
      </w:tr>
    </w:tbl>
    <w:p w:rsidR="00F92237" w:rsidRDefault="00F9223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92237" w:rsidRDefault="00F92237">
      <w:pPr>
        <w:pStyle w:val="ConsPlusNormal"/>
      </w:pPr>
    </w:p>
    <w:p w:rsidR="00F92237" w:rsidRDefault="00F92237">
      <w:pPr>
        <w:pStyle w:val="ConsPlusTitle"/>
        <w:jc w:val="center"/>
      </w:pPr>
      <w:r>
        <w:t>УКАЗ</w:t>
      </w:r>
    </w:p>
    <w:p w:rsidR="00F92237" w:rsidRDefault="00F92237">
      <w:pPr>
        <w:pStyle w:val="ConsPlusTitle"/>
        <w:jc w:val="center"/>
      </w:pPr>
    </w:p>
    <w:p w:rsidR="00F92237" w:rsidRDefault="00F92237">
      <w:pPr>
        <w:pStyle w:val="ConsPlusTitle"/>
        <w:jc w:val="center"/>
      </w:pPr>
      <w:r>
        <w:t>ПРЕЗИДЕНТА РОССИЙСКОЙ ФЕДЕРАЦИИ</w:t>
      </w:r>
    </w:p>
    <w:p w:rsidR="00F92237" w:rsidRDefault="00F92237">
      <w:pPr>
        <w:pStyle w:val="ConsPlusTitle"/>
        <w:jc w:val="center"/>
      </w:pPr>
    </w:p>
    <w:p w:rsidR="00F92237" w:rsidRDefault="00F92237">
      <w:pPr>
        <w:pStyle w:val="ConsPlusTitle"/>
        <w:jc w:val="center"/>
      </w:pPr>
      <w:r>
        <w:t>О СОВЕРШЕНСТВОВАНИИ ГОСУДАРСТВЕННОГО УПРАВЛЕНИЯ</w:t>
      </w:r>
    </w:p>
    <w:p w:rsidR="00F92237" w:rsidRDefault="00F92237">
      <w:pPr>
        <w:pStyle w:val="ConsPlusTitle"/>
        <w:jc w:val="center"/>
      </w:pPr>
      <w:r>
        <w:t>В ОБЛАСТИ ПОЖАРНОЙ БЕЗОПАСНОСТИ</w:t>
      </w:r>
    </w:p>
    <w:p w:rsidR="00F92237" w:rsidRDefault="00F92237">
      <w:pPr>
        <w:pStyle w:val="ConsPlusNormal"/>
        <w:jc w:val="center"/>
      </w:pPr>
      <w:bookmarkStart w:id="0" w:name="_GoBack"/>
      <w:bookmarkEnd w:id="0"/>
    </w:p>
    <w:p w:rsidR="00F92237" w:rsidRDefault="00F92237">
      <w:pPr>
        <w:pStyle w:val="ConsPlusNormal"/>
        <w:jc w:val="center"/>
      </w:pPr>
      <w:r>
        <w:t>Список изменяющих документов</w:t>
      </w:r>
    </w:p>
    <w:p w:rsidR="00F92237" w:rsidRDefault="00F92237">
      <w:pPr>
        <w:pStyle w:val="ConsPlusNormal"/>
        <w:jc w:val="center"/>
      </w:pPr>
      <w:r>
        <w:t xml:space="preserve">(в ред. Указов Президента РФ от 08.05.2005 </w:t>
      </w:r>
      <w:hyperlink r:id="rId4" w:history="1">
        <w:r>
          <w:rPr>
            <w:color w:val="0000FF"/>
          </w:rPr>
          <w:t>N 531</w:t>
        </w:r>
      </w:hyperlink>
      <w:r>
        <w:t>,</w:t>
      </w:r>
    </w:p>
    <w:p w:rsidR="00F92237" w:rsidRDefault="00F92237">
      <w:pPr>
        <w:pStyle w:val="ConsPlusNormal"/>
        <w:jc w:val="center"/>
      </w:pPr>
      <w:r>
        <w:t xml:space="preserve">от 27.10.2011 </w:t>
      </w:r>
      <w:hyperlink r:id="rId5" w:history="1">
        <w:r>
          <w:rPr>
            <w:color w:val="0000FF"/>
          </w:rPr>
          <w:t>N 1434</w:t>
        </w:r>
      </w:hyperlink>
      <w:r>
        <w:t>)</w:t>
      </w:r>
    </w:p>
    <w:p w:rsidR="00F92237" w:rsidRDefault="00F92237">
      <w:pPr>
        <w:pStyle w:val="ConsPlusNormal"/>
      </w:pPr>
    </w:p>
    <w:p w:rsidR="00F92237" w:rsidRDefault="00F92237">
      <w:pPr>
        <w:pStyle w:val="ConsPlusNormal"/>
        <w:ind w:firstLine="540"/>
        <w:jc w:val="both"/>
      </w:pPr>
      <w:r>
        <w:t xml:space="preserve">В целях совершенствования государственного управления в области пожарной безопасности, повышения готовности единой государственной системы предупреждения и ликвидации чрезвычайных ситуаций, объединения сил и средств при организации и проведении первоочередных аварийно-спасательных работ, связанных с тушением пожаров, руководствуясь </w:t>
      </w:r>
      <w:hyperlink r:id="rId6" w:history="1">
        <w:r>
          <w:rPr>
            <w:color w:val="0000FF"/>
          </w:rPr>
          <w:t>статьей 80</w:t>
        </w:r>
      </w:hyperlink>
      <w:r>
        <w:t xml:space="preserve"> Конституции Российской Федерации, постановляю:</w:t>
      </w:r>
    </w:p>
    <w:p w:rsidR="00F92237" w:rsidRDefault="00F92237">
      <w:pPr>
        <w:pStyle w:val="ConsPlusNormal"/>
        <w:ind w:firstLine="540"/>
        <w:jc w:val="both"/>
      </w:pPr>
      <w:r>
        <w:t>1. Преобразовать до 1 января 2002 г. Государственную противопожарную службу Министерства внутренних дел Российской Федерации в Государственную противопожарную службу Министерства Российской Федерации по делам гражданской обороны, чрезвычайным ситуациям и ликвидации последствий стихийных бедствий, включив в ее состав входящие по состоянию на 1 октября 2001 г. в систему Государственной противопожарной службы Министерства внутренних дел Российской Федерации центральные и территориальные органы, подразделения, учреждения, предприятия, организации с состоящим на их балансе имуществом.</w:t>
      </w:r>
    </w:p>
    <w:p w:rsidR="00F92237" w:rsidRDefault="00F92237">
      <w:pPr>
        <w:pStyle w:val="ConsPlusNormal"/>
        <w:ind w:firstLine="540"/>
        <w:jc w:val="both"/>
      </w:pPr>
      <w:r>
        <w:t>2. Установить, что:</w:t>
      </w:r>
    </w:p>
    <w:p w:rsidR="00F92237" w:rsidRDefault="00F92237">
      <w:pPr>
        <w:pStyle w:val="ConsPlusNormal"/>
        <w:ind w:firstLine="540"/>
        <w:jc w:val="both"/>
      </w:pPr>
      <w:r>
        <w:t>Государственная противопожарная служба Министерства Российской Федерации по делам гражданской обороны, чрезвычайным ситуациям и ликвидации последствий стихийных бедствий является правопреемником Государственной противопожарной службы Министерства внутренних дел Российской Федерации;</w:t>
      </w:r>
    </w:p>
    <w:p w:rsidR="00F92237" w:rsidRDefault="00F92237">
      <w:pPr>
        <w:pStyle w:val="ConsPlusNormal"/>
        <w:ind w:firstLine="540"/>
        <w:jc w:val="both"/>
      </w:pPr>
      <w:r>
        <w:t>лица рядового и начальствующего состава и работники Государственной противопожарной службы Министерства внутренних дел Российской Федерации считаются с 1 января 2002 г. соответственно проходящими службу (работающими) в Государственной противопожарной службе Министерства Российской Федерации по делам гражданской обороны, чрезвычайным ситуациям и ликвидации последствий стихийных бедствий в занимаемых должностях без проведения их переаттестации и переназначения;</w:t>
      </w:r>
    </w:p>
    <w:p w:rsidR="00F92237" w:rsidRDefault="00F92237">
      <w:pPr>
        <w:pStyle w:val="ConsPlusNormal"/>
        <w:ind w:firstLine="540"/>
        <w:jc w:val="both"/>
      </w:pPr>
      <w:r>
        <w:t xml:space="preserve">до принятия соответствующих федеральных законов и иных нормативных правовых актов Российской Федерации порядок и условия прохождения службы лицами рядового и начальствующего состава, а также организация деятельности работников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 регламентируются </w:t>
      </w:r>
      <w:hyperlink r:id="rId7" w:history="1">
        <w:r>
          <w:rPr>
            <w:color w:val="0000FF"/>
          </w:rPr>
          <w:t>Положением</w:t>
        </w:r>
      </w:hyperlink>
      <w:r>
        <w:t xml:space="preserve"> о службе в органах внутренних дел Российской Федерации, утвержденным Постановлением Верховного Совета Российской Федерации от 23 декабря 1992 г. N 4202-1 "Об утверждении Положения о службе в органах внутренних дел Российской Федерации и текста Присяги сотрудника органов внутренних дел Российской Федерации",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"О пожарной безопасности", соответствующими федеральными законами и иными нормативными правовыми актами Российской Федерации;</w:t>
      </w:r>
    </w:p>
    <w:p w:rsidR="00F92237" w:rsidRDefault="00F92237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Указа</w:t>
        </w:r>
      </w:hyperlink>
      <w:r>
        <w:t xml:space="preserve"> Президента РФ от 27.10.2011 N 1434)</w:t>
      </w:r>
    </w:p>
    <w:p w:rsidR="00F92237" w:rsidRDefault="00F92237">
      <w:pPr>
        <w:pStyle w:val="ConsPlusNormal"/>
        <w:ind w:firstLine="540"/>
        <w:jc w:val="both"/>
      </w:pPr>
      <w:r>
        <w:t xml:space="preserve">до принятия соответствующих федеральных законов и иных нормативных правовых актов Российской Федерации лицам рядового и начальствующего состава, работникам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 и членам их семей сохраняются льготы и социальные гарантии, предусмотренные законодательством Российской </w:t>
      </w:r>
      <w:r>
        <w:lastRenderedPageBreak/>
        <w:t>Федерации, включая действующие условия и порядок медицинского обслуживания, санаторно-курортного и пенсионного обеспечения;</w:t>
      </w:r>
    </w:p>
    <w:p w:rsidR="00F92237" w:rsidRDefault="00F92237">
      <w:pPr>
        <w:pStyle w:val="ConsPlusNormal"/>
        <w:ind w:firstLine="540"/>
        <w:jc w:val="both"/>
      </w:pPr>
      <w:r>
        <w:t xml:space="preserve">абзац утратил силу. - </w:t>
      </w:r>
      <w:hyperlink r:id="rId10" w:history="1">
        <w:r>
          <w:rPr>
            <w:color w:val="0000FF"/>
          </w:rPr>
          <w:t>Указ</w:t>
        </w:r>
      </w:hyperlink>
      <w:r>
        <w:t xml:space="preserve"> Президента РФ от 08.05.2005 N 531;</w:t>
      </w:r>
    </w:p>
    <w:p w:rsidR="00F92237" w:rsidRDefault="00F92237">
      <w:pPr>
        <w:pStyle w:val="ConsPlusNormal"/>
        <w:ind w:firstLine="540"/>
        <w:jc w:val="both"/>
      </w:pPr>
      <w:r>
        <w:t>назначение на должность и освобождение от должности высшего начальствующего состава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 производятся Президентом Российской Федерации по представлению Министра Российской Федерации по делам гражданской обороны, чрезвычайным ситуациям и ликвидации последствий стихийных бедствий.</w:t>
      </w:r>
    </w:p>
    <w:p w:rsidR="00F92237" w:rsidRDefault="00F92237">
      <w:pPr>
        <w:pStyle w:val="ConsPlusNormal"/>
        <w:ind w:firstLine="540"/>
        <w:jc w:val="both"/>
      </w:pPr>
      <w:r>
        <w:t>3. Правительству Российской Федерации до 1 января 2002 г.:</w:t>
      </w:r>
    </w:p>
    <w:p w:rsidR="00F92237" w:rsidRDefault="00F92237">
      <w:pPr>
        <w:pStyle w:val="ConsPlusNormal"/>
        <w:ind w:firstLine="540"/>
        <w:jc w:val="both"/>
      </w:pPr>
      <w:r>
        <w:t>представить проекты нормативных правовых актов Президента Российской Федерации, направленных на реализацию настоящего Указа;</w:t>
      </w:r>
    </w:p>
    <w:p w:rsidR="00F92237" w:rsidRDefault="00F92237">
      <w:pPr>
        <w:pStyle w:val="ConsPlusNormal"/>
        <w:ind w:firstLine="540"/>
        <w:jc w:val="both"/>
      </w:pPr>
      <w:r>
        <w:t>внести в Государственную Думу Федерального Собрания Российской Федерации проекты соответствующих федеральных законов;</w:t>
      </w:r>
    </w:p>
    <w:p w:rsidR="00F92237" w:rsidRDefault="00F92237">
      <w:pPr>
        <w:pStyle w:val="ConsPlusNormal"/>
        <w:ind w:firstLine="540"/>
        <w:jc w:val="both"/>
      </w:pPr>
      <w:r>
        <w:t>решить в установленном порядке организационные, финансовые, материально-технические и иные вопросы, связанные с реализацией настоящего Указа;</w:t>
      </w:r>
    </w:p>
    <w:p w:rsidR="00F92237" w:rsidRDefault="00F92237">
      <w:pPr>
        <w:pStyle w:val="ConsPlusNormal"/>
        <w:ind w:firstLine="540"/>
        <w:jc w:val="both"/>
      </w:pPr>
      <w:r>
        <w:t>привести свои нормативные правовые акты в соответствие с настоящим Указом.</w:t>
      </w:r>
    </w:p>
    <w:p w:rsidR="00F92237" w:rsidRDefault="00F92237">
      <w:pPr>
        <w:pStyle w:val="ConsPlusNormal"/>
        <w:ind w:firstLine="540"/>
        <w:jc w:val="both"/>
      </w:pPr>
      <w:r>
        <w:t>4. Ввести с 1 января 2002 г. в Министерстве Российской Федерации по делам гражданской обороны, чрезвычайным ситуациям и ликвидации последствий стихийных бедствий дополнительно должность заместителя Министра Российской Федерации по делам гражданской обороны, чрезвычайным ситуациям и ликвидации последствий стихийных бедствий.</w:t>
      </w:r>
    </w:p>
    <w:p w:rsidR="00F92237" w:rsidRDefault="00F92237">
      <w:pPr>
        <w:pStyle w:val="ConsPlusNormal"/>
        <w:ind w:firstLine="540"/>
        <w:jc w:val="both"/>
      </w:pPr>
      <w:r>
        <w:t>5. Увеличить с 1 января 2002 г. штатную численность центрального аппарата Министерства Российской Федерации по делам гражданской обороны, чрезвычайным ситуациям и ликвидации последствий стихийных бедствий на 208 единиц (для лиц начальствующего состава Государственной противопожарной службы указанного Министерства) и содержать эту численность в пределах средств, предусматриваемых в федеральном бюджете на соответствующий год на содержание Государственной противопожарной службы этого Министерства.</w:t>
      </w:r>
    </w:p>
    <w:p w:rsidR="00F92237" w:rsidRDefault="00F92237">
      <w:pPr>
        <w:pStyle w:val="ConsPlusNormal"/>
        <w:ind w:firstLine="540"/>
        <w:jc w:val="both"/>
      </w:pPr>
      <w:r>
        <w:t>6. Настоящий Указ вступает в силу со дня его официального опубликования.</w:t>
      </w:r>
    </w:p>
    <w:p w:rsidR="00F92237" w:rsidRDefault="00F92237">
      <w:pPr>
        <w:pStyle w:val="ConsPlusNormal"/>
      </w:pPr>
    </w:p>
    <w:p w:rsidR="00F92237" w:rsidRDefault="00F92237">
      <w:pPr>
        <w:pStyle w:val="ConsPlusNormal"/>
        <w:jc w:val="right"/>
      </w:pPr>
      <w:r>
        <w:t>Президент</w:t>
      </w:r>
    </w:p>
    <w:p w:rsidR="00F92237" w:rsidRDefault="00F92237">
      <w:pPr>
        <w:pStyle w:val="ConsPlusNormal"/>
        <w:jc w:val="right"/>
      </w:pPr>
      <w:r>
        <w:t>Российской Федерации</w:t>
      </w:r>
    </w:p>
    <w:p w:rsidR="00F92237" w:rsidRDefault="00F92237">
      <w:pPr>
        <w:pStyle w:val="ConsPlusNormal"/>
        <w:jc w:val="right"/>
      </w:pPr>
      <w:r>
        <w:t>В.ПУТИН</w:t>
      </w:r>
    </w:p>
    <w:p w:rsidR="00F92237" w:rsidRDefault="00F92237">
      <w:pPr>
        <w:pStyle w:val="ConsPlusNormal"/>
      </w:pPr>
      <w:r>
        <w:t>Москва, Кремль</w:t>
      </w:r>
    </w:p>
    <w:p w:rsidR="00F92237" w:rsidRDefault="00F92237">
      <w:pPr>
        <w:pStyle w:val="ConsPlusNormal"/>
      </w:pPr>
      <w:r>
        <w:t>9 ноября 2001 года</w:t>
      </w:r>
    </w:p>
    <w:p w:rsidR="00F92237" w:rsidRDefault="00F92237">
      <w:pPr>
        <w:pStyle w:val="ConsPlusNormal"/>
      </w:pPr>
      <w:r>
        <w:t>N 1309</w:t>
      </w:r>
    </w:p>
    <w:p w:rsidR="00F92237" w:rsidRDefault="00F92237">
      <w:pPr>
        <w:pStyle w:val="ConsPlusNormal"/>
      </w:pPr>
    </w:p>
    <w:p w:rsidR="00F92237" w:rsidRDefault="00F92237">
      <w:pPr>
        <w:pStyle w:val="ConsPlusNormal"/>
      </w:pPr>
    </w:p>
    <w:p w:rsidR="00F92237" w:rsidRDefault="00F9223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50841" w:rsidRDefault="00650841"/>
    <w:sectPr w:rsidR="00650841" w:rsidSect="00F74E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237"/>
    <w:rsid w:val="00650841"/>
    <w:rsid w:val="007F1AD8"/>
    <w:rsid w:val="00F92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B30FC7-579A-4394-9F34-949C90B96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22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922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9223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89AAB0FD1A9BBB11134009C3227FCE53C031EAADAC9618AB29B9236EnFED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E89AAB0FD1A9BBB11134009C3227FCE50C838EDACAA9618AB29B9236EFDAC595A33BB2E8F856BF9n8E8J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E89AAB0FD1A9BBB11134009C3227FCE53C836EEA4FFC11AFA7CB72666ADE4491476B62F8C86n6EBJ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9E89AAB0FD1A9BBB11134009C3227FCE50C431E3ABAD9618AB29B9236EFDAC595A33BB2E8F856BF9n8EBJ" TargetMode="External"/><Relationship Id="rId10" Type="http://schemas.openxmlformats.org/officeDocument/2006/relationships/hyperlink" Target="consultantplus://offline/ref=9E89AAB0FD1A9BBB11134009C3227FCE57C234E8A8A2CB12A370B52169F2F34E5D7AB72F8F8668nFE2J" TargetMode="External"/><Relationship Id="rId4" Type="http://schemas.openxmlformats.org/officeDocument/2006/relationships/hyperlink" Target="consultantplus://offline/ref=9E89AAB0FD1A9BBB11134009C3227FCE57C234E8A8A2CB12A370B52169F2F34E5D7AB72F8F8668nFE2J" TargetMode="External"/><Relationship Id="rId9" Type="http://schemas.openxmlformats.org/officeDocument/2006/relationships/hyperlink" Target="consultantplus://offline/ref=9E89AAB0FD1A9BBB11134009C3227FCE50C431E3ABAD9618AB29B9236EFDAC595A33BB2E8F856BF9n8E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952</Words>
  <Characters>5428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специалист-эксперт - Пряничникова А.В.</dc:creator>
  <cp:keywords/>
  <dc:description/>
  <cp:lastModifiedBy>Главный специалист - отдела  - Половинкина Н.М.</cp:lastModifiedBy>
  <cp:revision>2</cp:revision>
  <dcterms:created xsi:type="dcterms:W3CDTF">2017-04-20T09:04:00Z</dcterms:created>
  <dcterms:modified xsi:type="dcterms:W3CDTF">2017-04-20T11:53:00Z</dcterms:modified>
</cp:coreProperties>
</file>